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2669B" w:rsidRDefault="0042669B" w:rsidP="0042669B">
      <w:pPr>
        <w:spacing w:after="0" w:line="240" w:lineRule="auto"/>
        <w:jc w:val="center"/>
        <w:rPr>
          <w:rFonts w:cs="David"/>
          <w:b/>
          <w:bCs/>
          <w:sz w:val="52"/>
          <w:szCs w:val="52"/>
          <w:u w:val="single"/>
        </w:rPr>
      </w:pPr>
    </w:p>
    <w:p w:rsidR="0042669B" w:rsidRDefault="0042669B" w:rsidP="0042669B">
      <w:pPr>
        <w:spacing w:after="0" w:line="240" w:lineRule="auto"/>
        <w:jc w:val="center"/>
        <w:rPr>
          <w:rFonts w:cs="David" w:hint="cs"/>
          <w:b/>
          <w:bCs/>
          <w:sz w:val="52"/>
          <w:szCs w:val="52"/>
          <w:u w:val="single"/>
          <w:rtl/>
        </w:rPr>
      </w:pPr>
      <w:r>
        <w:rPr>
          <w:rFonts w:cs="David" w:hint="cs"/>
          <w:b/>
          <w:bCs/>
          <w:sz w:val="52"/>
          <w:szCs w:val="52"/>
          <w:u w:val="single"/>
          <w:rtl/>
        </w:rPr>
        <w:t>שאלות ותשובות למכרז מס' 49/13</w:t>
      </w:r>
    </w:p>
    <w:p w:rsidR="0042669B" w:rsidRDefault="0042669B" w:rsidP="0042669B">
      <w:pPr>
        <w:spacing w:after="0" w:line="240" w:lineRule="auto"/>
        <w:jc w:val="center"/>
        <w:rPr>
          <w:rFonts w:cs="David"/>
          <w:b/>
          <w:bCs/>
          <w:sz w:val="52"/>
          <w:szCs w:val="52"/>
          <w:u w:val="single"/>
        </w:rPr>
      </w:pPr>
    </w:p>
    <w:p w:rsidR="0042669B" w:rsidRDefault="0042669B" w:rsidP="0042669B">
      <w:pPr>
        <w:tabs>
          <w:tab w:val="left" w:pos="720"/>
          <w:tab w:val="center" w:pos="4153"/>
          <w:tab w:val="right" w:pos="8306"/>
        </w:tabs>
        <w:spacing w:after="0" w:line="240" w:lineRule="auto"/>
        <w:jc w:val="center"/>
        <w:rPr>
          <w:rFonts w:cs="David" w:hint="cs"/>
          <w:b/>
          <w:bCs/>
          <w:sz w:val="36"/>
          <w:szCs w:val="36"/>
          <w:rtl/>
        </w:rPr>
      </w:pPr>
      <w:r>
        <w:rPr>
          <w:rFonts w:cs="David" w:hint="cs"/>
          <w:b/>
          <w:bCs/>
          <w:sz w:val="36"/>
          <w:szCs w:val="36"/>
          <w:rtl/>
        </w:rPr>
        <w:t>הקמת והפעלת מרכז תמיכה למעסיקים של אנשים עם מוגבלות</w:t>
      </w:r>
    </w:p>
    <w:p w:rsidR="0042669B" w:rsidRDefault="0042669B" w:rsidP="0042669B">
      <w:pPr>
        <w:tabs>
          <w:tab w:val="left" w:pos="720"/>
          <w:tab w:val="center" w:pos="4153"/>
          <w:tab w:val="right" w:pos="8306"/>
        </w:tabs>
        <w:spacing w:after="0" w:line="240" w:lineRule="auto"/>
        <w:jc w:val="center"/>
        <w:rPr>
          <w:rFonts w:ascii="Times New Roman" w:hAnsi="Times New Roman" w:cs="David" w:hint="cs"/>
          <w:b/>
          <w:bCs/>
          <w:sz w:val="40"/>
          <w:szCs w:val="40"/>
          <w:u w:val="single"/>
          <w:rtl/>
          <w:lang w:eastAsia="he-IL"/>
        </w:rPr>
      </w:pPr>
    </w:p>
    <w:p w:rsidR="0042669B" w:rsidRDefault="0042669B" w:rsidP="0042669B">
      <w:pPr>
        <w:spacing w:after="0" w:line="240" w:lineRule="auto"/>
        <w:jc w:val="center"/>
        <w:rPr>
          <w:rFonts w:cs="David" w:hint="cs"/>
          <w:b/>
          <w:bCs/>
          <w:sz w:val="32"/>
          <w:szCs w:val="32"/>
          <w:u w:val="single"/>
          <w:rtl/>
        </w:rPr>
      </w:pPr>
      <w:r>
        <w:rPr>
          <w:rFonts w:cs="David" w:hint="cs"/>
          <w:b/>
          <w:bCs/>
          <w:sz w:val="48"/>
          <w:szCs w:val="48"/>
          <w:u w:val="single"/>
          <w:rtl/>
        </w:rPr>
        <w:t>תיקון</w:t>
      </w:r>
    </w:p>
    <w:p w:rsidR="0042669B" w:rsidRDefault="0042669B" w:rsidP="0042669B">
      <w:pPr>
        <w:spacing w:after="0" w:line="240" w:lineRule="auto"/>
        <w:jc w:val="center"/>
        <w:rPr>
          <w:rFonts w:cs="David" w:hint="cs"/>
          <w:b/>
          <w:bCs/>
          <w:sz w:val="32"/>
          <w:szCs w:val="32"/>
          <w:u w:val="single"/>
          <w:rtl/>
        </w:rPr>
      </w:pPr>
    </w:p>
    <w:p w:rsidR="0042669B" w:rsidRDefault="0042669B" w:rsidP="0042669B">
      <w:pPr>
        <w:spacing w:after="0" w:line="240" w:lineRule="auto"/>
        <w:jc w:val="center"/>
        <w:rPr>
          <w:rFonts w:cs="David" w:hint="cs"/>
          <w:b/>
          <w:bCs/>
          <w:sz w:val="32"/>
          <w:szCs w:val="32"/>
          <w:u w:val="single"/>
          <w:rtl/>
        </w:rPr>
      </w:pPr>
    </w:p>
    <w:p w:rsidR="0042669B" w:rsidRDefault="0042669B" w:rsidP="0042669B">
      <w:pPr>
        <w:spacing w:after="0" w:line="240" w:lineRule="auto"/>
        <w:rPr>
          <w:rFonts w:cs="David" w:hint="cs"/>
          <w:i/>
          <w:iCs/>
          <w:sz w:val="32"/>
          <w:szCs w:val="32"/>
          <w:rtl/>
        </w:rPr>
      </w:pPr>
      <w:r>
        <w:rPr>
          <w:rFonts w:cs="David" w:hint="cs"/>
          <w:i/>
          <w:iCs/>
          <w:sz w:val="32"/>
          <w:szCs w:val="32"/>
          <w:rtl/>
        </w:rPr>
        <w:t>בנספח י"א למכרז - חוברת ההצעה  יימחק סעיף 12 - אתר האינטרנט שבעמ' 97</w:t>
      </w:r>
    </w:p>
    <w:p w:rsidR="0042669B" w:rsidRDefault="0042669B" w:rsidP="0042669B">
      <w:pPr>
        <w:spacing w:after="0" w:line="240" w:lineRule="auto"/>
        <w:rPr>
          <w:rFonts w:cs="David" w:hint="cs"/>
          <w:b/>
          <w:bCs/>
          <w:sz w:val="32"/>
          <w:szCs w:val="32"/>
          <w:u w:val="single"/>
          <w:rtl/>
        </w:rPr>
      </w:pPr>
    </w:p>
    <w:p w:rsidR="0042669B" w:rsidRDefault="0042669B" w:rsidP="0042669B">
      <w:pPr>
        <w:spacing w:after="0" w:line="240" w:lineRule="auto"/>
        <w:rPr>
          <w:rFonts w:cs="David" w:hint="cs"/>
          <w:b/>
          <w:bCs/>
          <w:sz w:val="32"/>
          <w:szCs w:val="32"/>
          <w:u w:val="single"/>
          <w:rtl/>
        </w:rPr>
      </w:pPr>
    </w:p>
    <w:p w:rsidR="0042669B" w:rsidRDefault="0042669B" w:rsidP="0042669B">
      <w:pPr>
        <w:spacing w:after="0" w:line="240" w:lineRule="auto"/>
        <w:rPr>
          <w:rFonts w:cs="David" w:hint="cs"/>
          <w:b/>
          <w:bCs/>
          <w:sz w:val="32"/>
          <w:szCs w:val="32"/>
          <w:rtl/>
        </w:rPr>
      </w:pPr>
      <w:r>
        <w:rPr>
          <w:rFonts w:cs="David" w:hint="cs"/>
          <w:b/>
          <w:bCs/>
          <w:sz w:val="32"/>
          <w:szCs w:val="32"/>
          <w:rtl/>
        </w:rPr>
        <w:t>להלן תשובות לכל השאלות אשר הועברו למשרד הכלכלה בהתייחס למכרז שבנדון.</w:t>
      </w:r>
    </w:p>
    <w:p w:rsidR="0042669B" w:rsidRDefault="0042669B" w:rsidP="0042669B">
      <w:pPr>
        <w:spacing w:after="0" w:line="240" w:lineRule="auto"/>
        <w:rPr>
          <w:rFonts w:cs="David" w:hint="cs"/>
          <w:b/>
          <w:bCs/>
          <w:sz w:val="32"/>
          <w:szCs w:val="32"/>
          <w:rtl/>
        </w:rPr>
      </w:pPr>
    </w:p>
    <w:p w:rsidR="0042669B" w:rsidRDefault="0042669B" w:rsidP="0042669B">
      <w:pPr>
        <w:spacing w:after="0" w:line="240" w:lineRule="auto"/>
        <w:rPr>
          <w:rFonts w:cs="David" w:hint="cs"/>
          <w:b/>
          <w:bCs/>
          <w:sz w:val="32"/>
          <w:szCs w:val="32"/>
          <w:rtl/>
        </w:rPr>
      </w:pPr>
      <w:r>
        <w:rPr>
          <w:rFonts w:cs="David" w:hint="cs"/>
          <w:b/>
          <w:bCs/>
          <w:sz w:val="32"/>
          <w:szCs w:val="32"/>
          <w:rtl/>
        </w:rPr>
        <w:t>יודגש כי התשובות המפורטות במסמך זה מהוות חלק בלתי נפרד ממסמכי המכרז.</w:t>
      </w:r>
    </w:p>
    <w:p w:rsidR="0042669B" w:rsidRDefault="0042669B" w:rsidP="0042669B">
      <w:pPr>
        <w:spacing w:after="0" w:line="240" w:lineRule="auto"/>
        <w:rPr>
          <w:rFonts w:cs="David" w:hint="cs"/>
          <w:b/>
          <w:bCs/>
          <w:sz w:val="28"/>
          <w:szCs w:val="28"/>
          <w:rtl/>
        </w:rPr>
      </w:pPr>
    </w:p>
    <w:p w:rsidR="0042669B" w:rsidRDefault="0042669B" w:rsidP="0042669B">
      <w:pPr>
        <w:spacing w:after="0" w:line="240" w:lineRule="auto"/>
        <w:rPr>
          <w:rFonts w:cs="David" w:hint="cs"/>
          <w:b/>
          <w:bCs/>
          <w:sz w:val="28"/>
          <w:szCs w:val="28"/>
          <w:rtl/>
        </w:rPr>
      </w:pPr>
    </w:p>
    <w:p w:rsidR="0042669B" w:rsidRDefault="0042669B" w:rsidP="0042669B">
      <w:pPr>
        <w:spacing w:after="0" w:line="240" w:lineRule="auto"/>
        <w:rPr>
          <w:rFonts w:cs="David" w:hint="cs"/>
          <w:b/>
          <w:bCs/>
          <w:sz w:val="28"/>
          <w:szCs w:val="28"/>
          <w:u w:val="single"/>
          <w:rtl/>
        </w:rPr>
      </w:pPr>
      <w:r>
        <w:rPr>
          <w:rFonts w:cs="David" w:hint="cs"/>
          <w:b/>
          <w:bCs/>
          <w:sz w:val="28"/>
          <w:szCs w:val="28"/>
          <w:u w:val="single"/>
          <w:rtl/>
        </w:rPr>
        <w:t>שאלה מס' 1</w:t>
      </w:r>
    </w:p>
    <w:p w:rsidR="0042669B" w:rsidRDefault="0042669B" w:rsidP="0042669B">
      <w:pPr>
        <w:spacing w:after="0" w:line="240" w:lineRule="auto"/>
        <w:rPr>
          <w:rFonts w:cs="David" w:hint="cs"/>
          <w:b/>
          <w:bCs/>
          <w:sz w:val="28"/>
          <w:szCs w:val="28"/>
          <w:u w:val="single"/>
          <w:rtl/>
        </w:rPr>
      </w:pPr>
    </w:p>
    <w:p w:rsidR="0042669B" w:rsidRDefault="0042669B" w:rsidP="0042669B">
      <w:pPr>
        <w:spacing w:after="0" w:line="240" w:lineRule="auto"/>
        <w:rPr>
          <w:rFonts w:cs="David" w:hint="cs"/>
          <w:sz w:val="28"/>
          <w:szCs w:val="28"/>
          <w:u w:val="single"/>
          <w:rtl/>
        </w:rPr>
      </w:pPr>
      <w:r>
        <w:rPr>
          <w:rFonts w:cs="David" w:hint="cs"/>
          <w:sz w:val="28"/>
          <w:szCs w:val="28"/>
          <w:u w:val="single"/>
          <w:rtl/>
        </w:rPr>
        <w:t xml:space="preserve">סעיף </w:t>
      </w:r>
      <w:r>
        <w:rPr>
          <w:rFonts w:ascii="Times New Roman" w:eastAsia="SimSun" w:hAnsi="Times New Roman" w:cs="David" w:hint="cs"/>
          <w:sz w:val="28"/>
          <w:szCs w:val="28"/>
          <w:u w:val="single"/>
          <w:rtl/>
          <w:lang w:eastAsia="he-IL"/>
        </w:rPr>
        <w:t>7.10 דרישות מערכת מחשוב</w:t>
      </w:r>
    </w:p>
    <w:p w:rsidR="0042669B" w:rsidRDefault="0042669B" w:rsidP="0042669B">
      <w:pPr>
        <w:spacing w:after="0" w:line="240" w:lineRule="auto"/>
        <w:rPr>
          <w:rFonts w:cs="David" w:hint="cs"/>
          <w:sz w:val="28"/>
          <w:szCs w:val="28"/>
          <w:u w:val="single"/>
          <w:rtl/>
        </w:rPr>
      </w:pPr>
    </w:p>
    <w:p w:rsidR="0042669B" w:rsidRDefault="0042669B" w:rsidP="0042669B">
      <w:pPr>
        <w:suppressAutoHyphens/>
        <w:spacing w:after="0" w:line="240" w:lineRule="auto"/>
        <w:rPr>
          <w:rFonts w:ascii="Arial" w:eastAsia="SimSun" w:hAnsi="Arial" w:cs="David" w:hint="cs"/>
          <w:sz w:val="28"/>
          <w:szCs w:val="28"/>
          <w:rtl/>
          <w:lang w:eastAsia="he-IL"/>
        </w:rPr>
      </w:pPr>
      <w:r>
        <w:rPr>
          <w:rFonts w:ascii="Arial" w:eastAsia="SimSun" w:hAnsi="Arial" w:cs="David" w:hint="cs"/>
          <w:sz w:val="28"/>
          <w:szCs w:val="28"/>
          <w:rtl/>
          <w:lang w:eastAsia="he-IL"/>
        </w:rPr>
        <w:t xml:space="preserve">בהתייעצויות עם גורמי מחשוב מקצועיים עלתה השאלה האם מערכת מידע מבוססת ענן מסוג </w:t>
      </w:r>
      <w:r>
        <w:rPr>
          <w:rFonts w:ascii="Arial" w:eastAsia="SimSun" w:hAnsi="Arial" w:cs="David"/>
          <w:sz w:val="28"/>
          <w:szCs w:val="28"/>
          <w:lang w:eastAsia="he-IL"/>
        </w:rPr>
        <w:t>sales force</w:t>
      </w:r>
      <w:r>
        <w:rPr>
          <w:rFonts w:ascii="Arial" w:eastAsia="SimSun" w:hAnsi="Arial" w:cs="David" w:hint="cs"/>
          <w:sz w:val="28"/>
          <w:szCs w:val="28"/>
          <w:rtl/>
          <w:lang w:eastAsia="he-IL"/>
        </w:rPr>
        <w:t xml:space="preserve"> הינה תקינה מבחינת דרישות המכרז?</w:t>
      </w:r>
    </w:p>
    <w:p w:rsidR="0042669B" w:rsidRDefault="0042669B" w:rsidP="0042669B">
      <w:pPr>
        <w:suppressAutoHyphens/>
        <w:spacing w:after="0" w:line="240" w:lineRule="auto"/>
        <w:rPr>
          <w:rFonts w:ascii="Arial" w:eastAsia="SimSun" w:hAnsi="Arial" w:cs="David" w:hint="cs"/>
          <w:sz w:val="28"/>
          <w:szCs w:val="28"/>
          <w:rtl/>
          <w:lang w:eastAsia="he-IL"/>
        </w:rPr>
      </w:pPr>
    </w:p>
    <w:p w:rsidR="0042669B" w:rsidRDefault="0042669B" w:rsidP="0042669B">
      <w:pPr>
        <w:suppressAutoHyphens/>
        <w:spacing w:after="0" w:line="240" w:lineRule="auto"/>
        <w:rPr>
          <w:rFonts w:ascii="Arial" w:eastAsia="SimSun" w:hAnsi="Arial" w:cs="David" w:hint="cs"/>
          <w:b/>
          <w:bCs/>
          <w:sz w:val="28"/>
          <w:szCs w:val="28"/>
          <w:u w:val="single"/>
          <w:rtl/>
          <w:lang w:eastAsia="he-IL"/>
        </w:rPr>
      </w:pPr>
      <w:r>
        <w:rPr>
          <w:rFonts w:ascii="Arial" w:eastAsia="SimSun" w:hAnsi="Arial" w:cs="David" w:hint="cs"/>
          <w:b/>
          <w:bCs/>
          <w:sz w:val="28"/>
          <w:szCs w:val="28"/>
          <w:u w:val="single"/>
          <w:rtl/>
          <w:lang w:eastAsia="he-IL"/>
        </w:rPr>
        <w:t>תשובה</w:t>
      </w:r>
    </w:p>
    <w:p w:rsidR="0042669B" w:rsidRDefault="0042669B" w:rsidP="0042669B">
      <w:pPr>
        <w:suppressAutoHyphens/>
        <w:spacing w:after="0" w:line="240" w:lineRule="auto"/>
        <w:rPr>
          <w:rFonts w:ascii="Arial" w:eastAsia="SimSun" w:hAnsi="Arial" w:cs="David" w:hint="cs"/>
          <w:b/>
          <w:bCs/>
          <w:sz w:val="28"/>
          <w:szCs w:val="28"/>
          <w:u w:val="single"/>
          <w:rtl/>
          <w:lang w:eastAsia="he-IL"/>
        </w:rPr>
      </w:pPr>
    </w:p>
    <w:p w:rsidR="0042669B" w:rsidRDefault="0042669B" w:rsidP="0042669B">
      <w:pPr>
        <w:spacing w:after="0" w:line="240" w:lineRule="auto"/>
        <w:rPr>
          <w:rFonts w:ascii="Times New Roman" w:hAnsi="Times New Roman" w:cs="David" w:hint="cs"/>
          <w:sz w:val="28"/>
          <w:szCs w:val="28"/>
          <w:rtl/>
        </w:rPr>
      </w:pPr>
      <w:r>
        <w:rPr>
          <w:rFonts w:ascii="Times New Roman" w:hAnsi="Times New Roman" w:cs="David" w:hint="cs"/>
          <w:sz w:val="28"/>
          <w:szCs w:val="28"/>
          <w:rtl/>
        </w:rPr>
        <w:t xml:space="preserve">תשתית </w:t>
      </w:r>
      <w:proofErr w:type="spellStart"/>
      <w:r>
        <w:rPr>
          <w:rFonts w:ascii="Times New Roman" w:hAnsi="Times New Roman" w:cs="David" w:hint="cs"/>
          <w:sz w:val="28"/>
          <w:szCs w:val="28"/>
          <w:rtl/>
        </w:rPr>
        <w:t>סי.אר.אם</w:t>
      </w:r>
      <w:proofErr w:type="spellEnd"/>
      <w:r>
        <w:rPr>
          <w:rFonts w:ascii="Times New Roman" w:hAnsi="Times New Roman" w:cs="David" w:hint="cs"/>
          <w:sz w:val="28"/>
          <w:szCs w:val="28"/>
          <w:rtl/>
        </w:rPr>
        <w:t xml:space="preserve"> טובה בענן, כגון </w:t>
      </w:r>
      <w:proofErr w:type="spellStart"/>
      <w:r>
        <w:rPr>
          <w:rFonts w:ascii="Times New Roman" w:hAnsi="Times New Roman" w:cs="David" w:hint="cs"/>
          <w:sz w:val="28"/>
          <w:szCs w:val="28"/>
          <w:rtl/>
        </w:rPr>
        <w:t>סיילספורס</w:t>
      </w:r>
      <w:proofErr w:type="spellEnd"/>
      <w:r>
        <w:rPr>
          <w:rFonts w:ascii="Times New Roman" w:hAnsi="Times New Roman" w:cs="David" w:hint="cs"/>
          <w:sz w:val="28"/>
          <w:szCs w:val="28"/>
          <w:rtl/>
        </w:rPr>
        <w:t xml:space="preserve"> </w:t>
      </w:r>
      <w:proofErr w:type="spellStart"/>
      <w:r>
        <w:rPr>
          <w:rFonts w:ascii="Times New Roman" w:hAnsi="Times New Roman" w:cs="David" w:hint="cs"/>
          <w:sz w:val="28"/>
          <w:szCs w:val="28"/>
          <w:rtl/>
        </w:rPr>
        <w:t>סי.אר.אמ</w:t>
      </w:r>
      <w:proofErr w:type="spellEnd"/>
      <w:r>
        <w:rPr>
          <w:rFonts w:ascii="Times New Roman" w:hAnsi="Times New Roman" w:cs="David" w:hint="cs"/>
          <w:sz w:val="28"/>
          <w:szCs w:val="28"/>
          <w:rtl/>
        </w:rPr>
        <w:t xml:space="preserve"> שהוזכרה בשאלה, יכולה לשמש מענה תקין וטוב למחשוב</w:t>
      </w:r>
      <w:r>
        <w:rPr>
          <w:rFonts w:ascii="Times New Roman" w:hAnsi="Times New Roman" w:cs="David"/>
          <w:sz w:val="28"/>
          <w:szCs w:val="28"/>
        </w:rPr>
        <w:t> </w:t>
      </w:r>
      <w:r>
        <w:rPr>
          <w:rFonts w:ascii="Times New Roman" w:hAnsi="Times New Roman" w:cs="David" w:hint="cs"/>
          <w:sz w:val="28"/>
          <w:szCs w:val="28"/>
          <w:rtl/>
        </w:rPr>
        <w:t>הנדרש במכרז</w:t>
      </w:r>
      <w:r>
        <w:rPr>
          <w:rFonts w:ascii="Times New Roman" w:hAnsi="Times New Roman" w:cs="David"/>
          <w:sz w:val="28"/>
          <w:szCs w:val="28"/>
        </w:rPr>
        <w:t>.</w:t>
      </w:r>
    </w:p>
    <w:p w:rsidR="0042669B" w:rsidRDefault="0042669B" w:rsidP="0042669B">
      <w:pPr>
        <w:spacing w:line="240" w:lineRule="auto"/>
        <w:rPr>
          <w:rFonts w:ascii="Times New Roman" w:hAnsi="Times New Roman" w:cs="David" w:hint="cs"/>
          <w:sz w:val="28"/>
          <w:szCs w:val="28"/>
          <w:rtl/>
        </w:rPr>
      </w:pPr>
      <w:r>
        <w:rPr>
          <w:rFonts w:ascii="Times New Roman" w:hAnsi="Times New Roman" w:cs="David" w:hint="cs"/>
          <w:sz w:val="28"/>
          <w:szCs w:val="28"/>
          <w:rtl/>
        </w:rPr>
        <w:t xml:space="preserve">עם זאת, כל תשתית מדף </w:t>
      </w:r>
      <w:proofErr w:type="spellStart"/>
      <w:r>
        <w:rPr>
          <w:rFonts w:ascii="Times New Roman" w:hAnsi="Times New Roman" w:cs="David" w:hint="cs"/>
          <w:sz w:val="28"/>
          <w:szCs w:val="28"/>
          <w:rtl/>
        </w:rPr>
        <w:t>מחשובית</w:t>
      </w:r>
      <w:proofErr w:type="spellEnd"/>
      <w:r>
        <w:rPr>
          <w:rFonts w:ascii="Times New Roman" w:hAnsi="Times New Roman" w:cs="David" w:hint="cs"/>
          <w:sz w:val="28"/>
          <w:szCs w:val="28"/>
          <w:rtl/>
        </w:rPr>
        <w:t xml:space="preserve"> עשויה לכלול בין היתר גם יכולות אופציונאליות שאינן רלוונטיות ספציפית לדרישות המכרז</w:t>
      </w:r>
      <w:r>
        <w:rPr>
          <w:rFonts w:ascii="Times New Roman" w:hAnsi="Times New Roman" w:cs="David"/>
          <w:sz w:val="28"/>
          <w:szCs w:val="28"/>
        </w:rPr>
        <w:t>. </w:t>
      </w:r>
      <w:r>
        <w:rPr>
          <w:rFonts w:ascii="Times New Roman" w:hAnsi="Times New Roman" w:cs="David" w:hint="cs"/>
          <w:sz w:val="28"/>
          <w:szCs w:val="28"/>
          <w:rtl/>
        </w:rPr>
        <w:t>לכן</w:t>
      </w:r>
      <w:r>
        <w:rPr>
          <w:rFonts w:ascii="Times New Roman" w:hAnsi="Times New Roman" w:cs="David"/>
          <w:sz w:val="28"/>
          <w:szCs w:val="28"/>
        </w:rPr>
        <w:t> </w:t>
      </w:r>
      <w:r>
        <w:rPr>
          <w:rFonts w:ascii="Times New Roman" w:hAnsi="Times New Roman" w:cs="David" w:hint="cs"/>
          <w:sz w:val="28"/>
          <w:szCs w:val="28"/>
          <w:rtl/>
        </w:rPr>
        <w:t xml:space="preserve">מובן מאליו שבאחריות המציע לדאוג לכך שעלויות השימוש בתשתית למימוש דרישות המכרז, תהיינה תוך </w:t>
      </w:r>
      <w:proofErr w:type="spellStart"/>
      <w:r>
        <w:rPr>
          <w:rFonts w:ascii="Times New Roman" w:hAnsi="Times New Roman" w:cs="David" w:hint="cs"/>
          <w:sz w:val="28"/>
          <w:szCs w:val="28"/>
          <w:rtl/>
        </w:rPr>
        <w:t>מיקסום</w:t>
      </w:r>
      <w:proofErr w:type="spellEnd"/>
      <w:r>
        <w:rPr>
          <w:rFonts w:ascii="Times New Roman" w:hAnsi="Times New Roman" w:cs="David" w:hint="cs"/>
          <w:sz w:val="28"/>
          <w:szCs w:val="28"/>
          <w:rtl/>
        </w:rPr>
        <w:t xml:space="preserve"> יחס עלות / תועלת למשרד</w:t>
      </w:r>
      <w:r>
        <w:rPr>
          <w:rFonts w:ascii="Times New Roman" w:hAnsi="Times New Roman" w:cs="David"/>
          <w:sz w:val="28"/>
          <w:szCs w:val="28"/>
        </w:rPr>
        <w:t>. </w:t>
      </w:r>
      <w:r>
        <w:rPr>
          <w:rFonts w:ascii="Times New Roman" w:hAnsi="Times New Roman" w:cs="David" w:hint="cs"/>
          <w:sz w:val="28"/>
          <w:szCs w:val="28"/>
          <w:rtl/>
        </w:rPr>
        <w:t>בין אם התשתית מבוססת ענן ובין אם לאו</w:t>
      </w:r>
      <w:r>
        <w:rPr>
          <w:rFonts w:ascii="Times New Roman" w:hAnsi="Times New Roman" w:cs="David"/>
          <w:sz w:val="28"/>
          <w:szCs w:val="28"/>
        </w:rPr>
        <w:t>.</w:t>
      </w:r>
    </w:p>
    <w:p w:rsidR="0042669B" w:rsidRDefault="0042669B" w:rsidP="0042669B">
      <w:pPr>
        <w:bidi w:val="0"/>
        <w:spacing w:after="0" w:line="240" w:lineRule="auto"/>
        <w:rPr>
          <w:rFonts w:ascii="Times New Roman" w:hAnsi="Times New Roman" w:cs="David"/>
          <w:sz w:val="24"/>
          <w:szCs w:val="24"/>
          <w:rtl/>
        </w:rPr>
        <w:sectPr w:rsidR="0042669B">
          <w:headerReference w:type="default" r:id="rId7"/>
          <w:pgSz w:w="11906" w:h="16838"/>
          <w:pgMar w:top="1440" w:right="1558" w:bottom="1440" w:left="1276" w:header="0" w:footer="0" w:gutter="0"/>
          <w:cols w:space="720"/>
          <w:bidi/>
          <w:rtlGutter/>
        </w:sectPr>
      </w:pPr>
    </w:p>
    <w:p w:rsidR="0042669B" w:rsidRDefault="0042669B" w:rsidP="0042669B">
      <w:pPr>
        <w:suppressAutoHyphens/>
        <w:spacing w:after="0" w:line="240" w:lineRule="auto"/>
        <w:rPr>
          <w:rFonts w:ascii="Times New Roman" w:hAnsi="Times New Roman" w:cs="David"/>
          <w:sz w:val="24"/>
          <w:szCs w:val="24"/>
        </w:rPr>
      </w:pPr>
    </w:p>
    <w:p w:rsidR="0042669B" w:rsidRDefault="0042669B" w:rsidP="0042669B">
      <w:pPr>
        <w:suppressAutoHyphens/>
        <w:spacing w:after="0" w:line="240" w:lineRule="auto"/>
        <w:rPr>
          <w:rFonts w:ascii="Arial" w:eastAsia="SimSun" w:hAnsi="Arial" w:cs="David" w:hint="cs"/>
          <w:b/>
          <w:bCs/>
          <w:sz w:val="28"/>
          <w:szCs w:val="28"/>
          <w:u w:val="single"/>
          <w:rtl/>
          <w:lang w:eastAsia="he-IL"/>
        </w:rPr>
      </w:pPr>
      <w:r>
        <w:rPr>
          <w:rFonts w:ascii="Arial" w:eastAsia="SimSun" w:hAnsi="Arial" w:cs="David" w:hint="cs"/>
          <w:b/>
          <w:bCs/>
          <w:sz w:val="28"/>
          <w:szCs w:val="28"/>
          <w:u w:val="single"/>
          <w:rtl/>
          <w:lang w:eastAsia="he-IL"/>
        </w:rPr>
        <w:t>שאלה מס' 2</w:t>
      </w:r>
    </w:p>
    <w:p w:rsidR="0042669B" w:rsidRDefault="0042669B" w:rsidP="0042669B">
      <w:pPr>
        <w:suppressAutoHyphens/>
        <w:spacing w:after="0" w:line="240" w:lineRule="auto"/>
        <w:rPr>
          <w:rFonts w:ascii="Arial" w:eastAsia="SimSun" w:hAnsi="Arial" w:cs="David" w:hint="cs"/>
          <w:b/>
          <w:bCs/>
          <w:sz w:val="28"/>
          <w:szCs w:val="28"/>
          <w:u w:val="single"/>
          <w:rtl/>
          <w:lang w:eastAsia="he-IL"/>
        </w:rPr>
      </w:pPr>
    </w:p>
    <w:p w:rsidR="0042669B" w:rsidRDefault="0042669B" w:rsidP="0042669B">
      <w:pPr>
        <w:suppressAutoHyphens/>
        <w:spacing w:after="0" w:line="240" w:lineRule="auto"/>
        <w:rPr>
          <w:rFonts w:ascii="Arial" w:eastAsia="SimSun" w:hAnsi="Arial" w:cs="David" w:hint="cs"/>
          <w:b/>
          <w:bCs/>
          <w:sz w:val="28"/>
          <w:szCs w:val="28"/>
          <w:u w:val="single"/>
          <w:rtl/>
          <w:lang w:eastAsia="he-IL"/>
        </w:rPr>
      </w:pPr>
      <w:r>
        <w:rPr>
          <w:rFonts w:ascii="Lucida Sans Unicode" w:eastAsia="Calibri" w:hAnsi="Lucida Sans Unicode" w:cs="David" w:hint="cs"/>
          <w:sz w:val="28"/>
          <w:szCs w:val="28"/>
          <w:u w:val="single"/>
          <w:rtl/>
        </w:rPr>
        <w:t>סעיף 11.4.1</w:t>
      </w:r>
    </w:p>
    <w:p w:rsidR="0042669B" w:rsidRDefault="0042669B" w:rsidP="0042669B">
      <w:pPr>
        <w:suppressAutoHyphens/>
        <w:spacing w:after="0" w:line="240" w:lineRule="auto"/>
        <w:rPr>
          <w:rFonts w:ascii="Arial" w:eastAsia="SimSun" w:hAnsi="Arial" w:cs="David" w:hint="cs"/>
          <w:b/>
          <w:bCs/>
          <w:sz w:val="28"/>
          <w:szCs w:val="28"/>
          <w:u w:val="single"/>
          <w:rtl/>
          <w:lang w:eastAsia="he-IL"/>
        </w:rPr>
      </w:pPr>
    </w:p>
    <w:p w:rsidR="0042669B" w:rsidRDefault="0042669B" w:rsidP="0042669B">
      <w:pPr>
        <w:spacing w:after="0" w:line="240" w:lineRule="auto"/>
        <w:ind w:left="34"/>
        <w:contextualSpacing/>
        <w:rPr>
          <w:rFonts w:ascii="Lucida Sans Unicode" w:hAnsi="Lucida Sans Unicode" w:cs="David" w:hint="cs"/>
          <w:sz w:val="28"/>
          <w:szCs w:val="28"/>
          <w:rtl/>
        </w:rPr>
      </w:pPr>
      <w:r>
        <w:rPr>
          <w:rFonts w:ascii="Lucida Sans Unicode" w:hAnsi="Lucida Sans Unicode" w:cs="David" w:hint="cs"/>
          <w:sz w:val="28"/>
          <w:szCs w:val="28"/>
          <w:rtl/>
        </w:rPr>
        <w:t xml:space="preserve">לאור האפשרות המפורטת בסעיף 14.3 (עמוד 47), לשילוב קבלני משנה בהצעת המציע וכן בהתאם למטרת המכרז לעידוד העסקת אנשים עם מוגבלות, וזאת בין היתר באמצעות הקמת מערך שירות מרכזי הכולל מוקד מידע ומערכת </w:t>
      </w:r>
      <w:proofErr w:type="spellStart"/>
      <w:r>
        <w:rPr>
          <w:rFonts w:ascii="Lucida Sans Unicode" w:hAnsi="Lucida Sans Unicode" w:cs="David" w:hint="cs"/>
          <w:sz w:val="28"/>
          <w:szCs w:val="28"/>
          <w:rtl/>
        </w:rPr>
        <w:t>מחשובית</w:t>
      </w:r>
      <w:proofErr w:type="spellEnd"/>
      <w:r>
        <w:rPr>
          <w:rFonts w:ascii="Lucida Sans Unicode" w:hAnsi="Lucida Sans Unicode" w:cs="David" w:hint="cs"/>
          <w:sz w:val="28"/>
          <w:szCs w:val="28"/>
          <w:rtl/>
        </w:rPr>
        <w:t xml:space="preserve"> תומכת נבקשכם לאשר התאגדות של שני גופים אשר אחד מהגופים יהיה "גוף מוביל" והשני "גוף מתקשר". </w:t>
      </w:r>
    </w:p>
    <w:p w:rsidR="0042669B" w:rsidRDefault="0042669B" w:rsidP="0042669B">
      <w:pPr>
        <w:spacing w:after="0" w:line="240" w:lineRule="auto"/>
        <w:ind w:left="34"/>
        <w:contextualSpacing/>
        <w:rPr>
          <w:rFonts w:ascii="Lucida Sans Unicode" w:hAnsi="Lucida Sans Unicode" w:cs="David" w:hint="cs"/>
          <w:sz w:val="28"/>
          <w:szCs w:val="28"/>
          <w:rtl/>
        </w:rPr>
      </w:pPr>
    </w:p>
    <w:p w:rsidR="0042669B" w:rsidRDefault="0042669B" w:rsidP="0042669B">
      <w:pPr>
        <w:spacing w:after="0" w:line="240" w:lineRule="auto"/>
        <w:ind w:left="34"/>
        <w:contextualSpacing/>
        <w:rPr>
          <w:rFonts w:ascii="Lucida Sans Unicode" w:hAnsi="Lucida Sans Unicode" w:cs="David" w:hint="cs"/>
          <w:sz w:val="28"/>
          <w:szCs w:val="28"/>
          <w:rtl/>
        </w:rPr>
      </w:pPr>
      <w:r>
        <w:rPr>
          <w:rFonts w:ascii="Lucida Sans Unicode" w:hAnsi="Lucida Sans Unicode" w:cs="David" w:hint="cs"/>
          <w:sz w:val="28"/>
          <w:szCs w:val="28"/>
          <w:rtl/>
        </w:rPr>
        <w:t>יובהר, כי אחד מהגופים יידרש לעמוד בתנאי הסף המפורט בסעיף 11.4.1. מיותר לציין כי שני הגופים ידרשו להתחייב כי השותפות לעניין מכרז זה תעמוד לאורך כלל תקופת ההתקשרות.</w:t>
      </w:r>
    </w:p>
    <w:p w:rsidR="0042669B" w:rsidRDefault="0042669B" w:rsidP="0042669B">
      <w:pPr>
        <w:spacing w:after="0" w:line="240" w:lineRule="auto"/>
        <w:ind w:left="34"/>
        <w:contextualSpacing/>
        <w:rPr>
          <w:rFonts w:ascii="Lucida Sans Unicode" w:hAnsi="Lucida Sans Unicode" w:cs="David" w:hint="cs"/>
          <w:sz w:val="28"/>
          <w:szCs w:val="28"/>
          <w:rtl/>
        </w:rPr>
      </w:pPr>
    </w:p>
    <w:p w:rsidR="0042669B" w:rsidRDefault="0042669B" w:rsidP="0042669B">
      <w:pPr>
        <w:suppressAutoHyphens/>
        <w:spacing w:after="0" w:line="240" w:lineRule="auto"/>
        <w:rPr>
          <w:rFonts w:ascii="Arial" w:eastAsia="SimSun" w:hAnsi="Arial" w:cs="David" w:hint="cs"/>
          <w:b/>
          <w:bCs/>
          <w:sz w:val="28"/>
          <w:szCs w:val="28"/>
          <w:u w:val="single"/>
          <w:rtl/>
          <w:lang w:eastAsia="he-IL"/>
        </w:rPr>
      </w:pPr>
      <w:r>
        <w:rPr>
          <w:rFonts w:ascii="Lucida Sans Unicode" w:hAnsi="Lucida Sans Unicode" w:cs="David" w:hint="cs"/>
          <w:sz w:val="28"/>
          <w:szCs w:val="28"/>
          <w:rtl/>
        </w:rPr>
        <w:t xml:space="preserve">אופן ההשתתפות בתצורה המבוקשת לעיל יש בו בכדי לפתוח את המכרז בפני מציעים נוספים וכן לאפשר הצעה מיטבית למשרד באופן שיטיל אחריות על אספקת שירותי המכרז ובדגש על העמידה במטרות המכרז גם על הגוף השני המספק שירותים נוספים כדוגמת שירותי מחשוב, מוקד </w:t>
      </w:r>
      <w:proofErr w:type="spellStart"/>
      <w:r>
        <w:rPr>
          <w:rFonts w:ascii="Lucida Sans Unicode" w:hAnsi="Lucida Sans Unicode" w:cs="David" w:hint="cs"/>
          <w:sz w:val="28"/>
          <w:szCs w:val="28"/>
          <w:rtl/>
        </w:rPr>
        <w:t>וכיוצ"ב</w:t>
      </w:r>
      <w:proofErr w:type="spellEnd"/>
      <w:r>
        <w:rPr>
          <w:rFonts w:ascii="Lucida Sans Unicode" w:hAnsi="Lucida Sans Unicode" w:cs="David" w:hint="cs"/>
          <w:sz w:val="28"/>
          <w:szCs w:val="28"/>
          <w:rtl/>
        </w:rPr>
        <w:t>.</w:t>
      </w:r>
    </w:p>
    <w:p w:rsidR="0042669B" w:rsidRDefault="0042669B" w:rsidP="0042669B">
      <w:pPr>
        <w:suppressAutoHyphens/>
        <w:spacing w:after="0" w:line="240" w:lineRule="auto"/>
        <w:rPr>
          <w:rFonts w:ascii="Arial" w:eastAsia="SimSun" w:hAnsi="Arial" w:cs="David" w:hint="cs"/>
          <w:b/>
          <w:bCs/>
          <w:sz w:val="28"/>
          <w:szCs w:val="28"/>
          <w:u w:val="single"/>
          <w:rtl/>
          <w:lang w:eastAsia="he-IL"/>
        </w:rPr>
      </w:pPr>
    </w:p>
    <w:p w:rsidR="0042669B" w:rsidRDefault="0042669B" w:rsidP="0042669B">
      <w:pPr>
        <w:suppressAutoHyphens/>
        <w:spacing w:after="0" w:line="240" w:lineRule="auto"/>
        <w:rPr>
          <w:rFonts w:ascii="Arial" w:eastAsia="SimSun" w:hAnsi="Arial" w:cs="David" w:hint="cs"/>
          <w:b/>
          <w:bCs/>
          <w:sz w:val="28"/>
          <w:szCs w:val="28"/>
          <w:u w:val="single"/>
          <w:rtl/>
          <w:lang w:eastAsia="he-IL"/>
        </w:rPr>
      </w:pPr>
      <w:r>
        <w:rPr>
          <w:rFonts w:ascii="Arial" w:eastAsia="SimSun" w:hAnsi="Arial" w:cs="David" w:hint="cs"/>
          <w:b/>
          <w:bCs/>
          <w:sz w:val="28"/>
          <w:szCs w:val="28"/>
          <w:u w:val="single"/>
          <w:rtl/>
          <w:lang w:eastAsia="he-IL"/>
        </w:rPr>
        <w:t>תשובה</w:t>
      </w:r>
    </w:p>
    <w:p w:rsidR="0042669B" w:rsidRDefault="0042669B" w:rsidP="0042669B">
      <w:pPr>
        <w:suppressAutoHyphens/>
        <w:spacing w:after="0" w:line="240" w:lineRule="auto"/>
        <w:rPr>
          <w:rFonts w:ascii="Arial" w:eastAsia="SimSun" w:hAnsi="Arial" w:cs="David" w:hint="cs"/>
          <w:b/>
          <w:bCs/>
          <w:sz w:val="28"/>
          <w:szCs w:val="28"/>
          <w:u w:val="single"/>
          <w:rtl/>
          <w:lang w:eastAsia="he-IL"/>
        </w:rPr>
      </w:pPr>
    </w:p>
    <w:p w:rsidR="0042669B" w:rsidRPr="004848BF" w:rsidRDefault="0042669B" w:rsidP="004848BF">
      <w:pPr>
        <w:spacing w:after="0" w:line="240" w:lineRule="auto"/>
        <w:jc w:val="both"/>
        <w:rPr>
          <w:rFonts w:cs="David" w:hint="cs"/>
          <w:sz w:val="28"/>
          <w:szCs w:val="28"/>
          <w:rtl/>
        </w:rPr>
      </w:pPr>
      <w:r w:rsidRPr="004848BF">
        <w:rPr>
          <w:rFonts w:ascii="Arial" w:hAnsi="Arial" w:cs="David"/>
          <w:sz w:val="28"/>
          <w:szCs w:val="28"/>
          <w:rtl/>
        </w:rPr>
        <w:t>המציע יהיה רשאי לשלב בהצעתו קבלני משנה, אך יובהר, כי על כל התנאים המוקדמים להתקיים במציע עצמו – באישיות המשפטית אשר הגישה הצעה למכרז זה</w:t>
      </w:r>
      <w:r w:rsidRPr="004848BF">
        <w:rPr>
          <w:rFonts w:cs="David"/>
          <w:b/>
          <w:bCs/>
          <w:sz w:val="28"/>
          <w:szCs w:val="28"/>
          <w:rtl/>
        </w:rPr>
        <w:t>.</w:t>
      </w:r>
      <w:r w:rsidRPr="004848BF">
        <w:rPr>
          <w:rFonts w:cs="David"/>
          <w:sz w:val="28"/>
          <w:szCs w:val="28"/>
          <w:rtl/>
        </w:rPr>
        <w:t xml:space="preserve"> </w:t>
      </w:r>
    </w:p>
    <w:p w:rsidR="0042669B" w:rsidRPr="004848BF" w:rsidRDefault="004848BF" w:rsidP="004848BF">
      <w:pPr>
        <w:spacing w:after="0" w:line="240" w:lineRule="auto"/>
        <w:ind w:hanging="709"/>
        <w:rPr>
          <w:rFonts w:ascii="Arial" w:hAnsi="Arial" w:cs="David"/>
          <w:sz w:val="28"/>
          <w:szCs w:val="28"/>
          <w:rtl/>
        </w:rPr>
      </w:pPr>
      <w:r>
        <w:rPr>
          <w:rFonts w:ascii="Arial" w:hAnsi="Arial" w:cs="David"/>
          <w:sz w:val="28"/>
          <w:szCs w:val="28"/>
          <w:rtl/>
        </w:rPr>
        <w:tab/>
        <w:t>המציע הנו</w:t>
      </w:r>
      <w:r>
        <w:rPr>
          <w:rFonts w:ascii="Arial" w:hAnsi="Arial" w:cs="David" w:hint="cs"/>
          <w:sz w:val="28"/>
          <w:szCs w:val="28"/>
          <w:rtl/>
        </w:rPr>
        <w:t xml:space="preserve"> </w:t>
      </w:r>
      <w:r w:rsidR="0042669B" w:rsidRPr="004848BF">
        <w:rPr>
          <w:rFonts w:ascii="Arial" w:hAnsi="Arial" w:cs="David"/>
          <w:sz w:val="28"/>
          <w:szCs w:val="28"/>
          <w:rtl/>
        </w:rPr>
        <w:t>האחראי כלפי המשרד על כל ההתחייבויות לפי מכרז זה והוא שיחתום על ההסכם עם המשרד בעקבות המכרז.</w:t>
      </w:r>
    </w:p>
    <w:p w:rsidR="0042669B" w:rsidRPr="004848BF" w:rsidRDefault="0042669B" w:rsidP="004848BF">
      <w:pPr>
        <w:suppressAutoHyphens/>
        <w:spacing w:after="0" w:line="240" w:lineRule="auto"/>
        <w:rPr>
          <w:rFonts w:ascii="Arial" w:eastAsia="SimSun" w:hAnsi="Arial" w:cs="David"/>
          <w:b/>
          <w:bCs/>
          <w:sz w:val="28"/>
          <w:szCs w:val="28"/>
          <w:u w:val="single"/>
          <w:rtl/>
          <w:lang w:eastAsia="he-IL"/>
        </w:rPr>
      </w:pPr>
    </w:p>
    <w:p w:rsidR="0042669B" w:rsidRPr="004848BF" w:rsidRDefault="0042669B" w:rsidP="004848BF">
      <w:pPr>
        <w:suppressAutoHyphens/>
        <w:spacing w:after="0" w:line="240" w:lineRule="auto"/>
        <w:rPr>
          <w:rFonts w:ascii="Arial" w:eastAsia="SimSun" w:hAnsi="Arial" w:cs="David" w:hint="cs"/>
          <w:b/>
          <w:bCs/>
          <w:sz w:val="28"/>
          <w:szCs w:val="28"/>
          <w:u w:val="single"/>
          <w:rtl/>
          <w:lang w:eastAsia="he-IL"/>
        </w:rPr>
      </w:pPr>
    </w:p>
    <w:p w:rsidR="0042669B" w:rsidRDefault="0042669B" w:rsidP="0042669B">
      <w:pPr>
        <w:suppressAutoHyphens/>
        <w:spacing w:after="0" w:line="240" w:lineRule="auto"/>
        <w:rPr>
          <w:rFonts w:ascii="Arial" w:eastAsia="SimSun" w:hAnsi="Arial" w:cs="David" w:hint="cs"/>
          <w:b/>
          <w:bCs/>
          <w:sz w:val="28"/>
          <w:szCs w:val="28"/>
          <w:u w:val="single"/>
          <w:rtl/>
          <w:lang w:eastAsia="he-IL"/>
        </w:rPr>
      </w:pPr>
    </w:p>
    <w:p w:rsidR="0042669B" w:rsidRDefault="0042669B" w:rsidP="0042669B">
      <w:pPr>
        <w:suppressAutoHyphens/>
        <w:spacing w:after="0" w:line="240" w:lineRule="auto"/>
        <w:rPr>
          <w:rFonts w:ascii="Arial" w:eastAsia="SimSun" w:hAnsi="Arial" w:cs="David" w:hint="cs"/>
          <w:b/>
          <w:bCs/>
          <w:sz w:val="28"/>
          <w:szCs w:val="28"/>
          <w:u w:val="single"/>
          <w:rtl/>
          <w:lang w:eastAsia="he-IL"/>
        </w:rPr>
      </w:pPr>
    </w:p>
    <w:p w:rsidR="0042669B" w:rsidRDefault="0042669B" w:rsidP="0042669B">
      <w:pPr>
        <w:suppressAutoHyphens/>
        <w:spacing w:after="0" w:line="240" w:lineRule="auto"/>
        <w:rPr>
          <w:rFonts w:ascii="Arial" w:eastAsia="SimSun" w:hAnsi="Arial" w:cs="David" w:hint="cs"/>
          <w:b/>
          <w:bCs/>
          <w:sz w:val="28"/>
          <w:szCs w:val="28"/>
          <w:u w:val="single"/>
          <w:rtl/>
          <w:lang w:eastAsia="he-IL"/>
        </w:rPr>
      </w:pPr>
    </w:p>
    <w:p w:rsidR="0042669B" w:rsidRDefault="0042669B" w:rsidP="0042669B">
      <w:pPr>
        <w:suppressAutoHyphens/>
        <w:spacing w:after="0" w:line="240" w:lineRule="auto"/>
        <w:rPr>
          <w:rFonts w:ascii="Arial" w:eastAsia="SimSun" w:hAnsi="Arial" w:cs="David" w:hint="cs"/>
          <w:b/>
          <w:bCs/>
          <w:sz w:val="28"/>
          <w:szCs w:val="28"/>
          <w:u w:val="single"/>
          <w:rtl/>
          <w:lang w:eastAsia="he-IL"/>
        </w:rPr>
      </w:pPr>
    </w:p>
    <w:p w:rsidR="0042669B" w:rsidRDefault="0042669B" w:rsidP="0042669B">
      <w:pPr>
        <w:suppressAutoHyphens/>
        <w:spacing w:after="0" w:line="240" w:lineRule="auto"/>
        <w:rPr>
          <w:rFonts w:ascii="Arial" w:eastAsia="SimSun" w:hAnsi="Arial" w:cs="David" w:hint="cs"/>
          <w:b/>
          <w:bCs/>
          <w:sz w:val="28"/>
          <w:szCs w:val="28"/>
          <w:u w:val="single"/>
          <w:rtl/>
          <w:lang w:eastAsia="he-IL"/>
        </w:rPr>
      </w:pPr>
    </w:p>
    <w:p w:rsidR="0042669B" w:rsidRDefault="0042669B" w:rsidP="0042669B">
      <w:pPr>
        <w:suppressAutoHyphens/>
        <w:spacing w:after="0" w:line="240" w:lineRule="auto"/>
        <w:rPr>
          <w:rFonts w:ascii="Arial" w:eastAsia="SimSun" w:hAnsi="Arial" w:cs="David" w:hint="cs"/>
          <w:b/>
          <w:bCs/>
          <w:sz w:val="28"/>
          <w:szCs w:val="28"/>
          <w:u w:val="single"/>
          <w:rtl/>
          <w:lang w:eastAsia="he-IL"/>
        </w:rPr>
      </w:pPr>
    </w:p>
    <w:p w:rsidR="0042669B" w:rsidRDefault="0042669B" w:rsidP="0042669B">
      <w:pPr>
        <w:suppressAutoHyphens/>
        <w:spacing w:after="0" w:line="240" w:lineRule="auto"/>
        <w:rPr>
          <w:rFonts w:ascii="Arial" w:eastAsia="SimSun" w:hAnsi="Arial" w:cs="David" w:hint="cs"/>
          <w:b/>
          <w:bCs/>
          <w:sz w:val="28"/>
          <w:szCs w:val="28"/>
          <w:u w:val="single"/>
          <w:rtl/>
          <w:lang w:eastAsia="he-IL"/>
        </w:rPr>
      </w:pPr>
    </w:p>
    <w:p w:rsidR="0042669B" w:rsidRDefault="0042669B" w:rsidP="0042669B">
      <w:pPr>
        <w:suppressAutoHyphens/>
        <w:spacing w:after="0" w:line="240" w:lineRule="auto"/>
        <w:rPr>
          <w:rFonts w:ascii="Arial" w:eastAsia="SimSun" w:hAnsi="Arial" w:cs="David" w:hint="cs"/>
          <w:b/>
          <w:bCs/>
          <w:sz w:val="28"/>
          <w:szCs w:val="28"/>
          <w:u w:val="single"/>
          <w:rtl/>
          <w:lang w:eastAsia="he-IL"/>
        </w:rPr>
      </w:pPr>
    </w:p>
    <w:p w:rsidR="0042669B" w:rsidRDefault="0042669B" w:rsidP="0042669B">
      <w:pPr>
        <w:suppressAutoHyphens/>
        <w:spacing w:after="0" w:line="240" w:lineRule="auto"/>
        <w:rPr>
          <w:rFonts w:ascii="Arial" w:eastAsia="SimSun" w:hAnsi="Arial" w:cs="David" w:hint="cs"/>
          <w:b/>
          <w:bCs/>
          <w:sz w:val="28"/>
          <w:szCs w:val="28"/>
          <w:u w:val="single"/>
          <w:rtl/>
          <w:lang w:eastAsia="he-IL"/>
        </w:rPr>
      </w:pPr>
    </w:p>
    <w:p w:rsidR="0042669B" w:rsidRDefault="0042669B" w:rsidP="0042669B">
      <w:pPr>
        <w:suppressAutoHyphens/>
        <w:spacing w:after="0" w:line="240" w:lineRule="auto"/>
        <w:rPr>
          <w:rFonts w:ascii="Arial" w:eastAsia="SimSun" w:hAnsi="Arial" w:cs="David" w:hint="cs"/>
          <w:b/>
          <w:bCs/>
          <w:sz w:val="28"/>
          <w:szCs w:val="28"/>
          <w:u w:val="single"/>
          <w:rtl/>
          <w:lang w:eastAsia="he-IL"/>
        </w:rPr>
      </w:pPr>
    </w:p>
    <w:p w:rsidR="0042669B" w:rsidRDefault="0042669B" w:rsidP="0042669B">
      <w:pPr>
        <w:suppressAutoHyphens/>
        <w:spacing w:after="0" w:line="240" w:lineRule="auto"/>
        <w:rPr>
          <w:rFonts w:ascii="Arial" w:eastAsia="SimSun" w:hAnsi="Arial" w:cs="David" w:hint="cs"/>
          <w:b/>
          <w:bCs/>
          <w:sz w:val="28"/>
          <w:szCs w:val="28"/>
          <w:rtl/>
          <w:lang w:eastAsia="he-IL"/>
        </w:rPr>
      </w:pPr>
      <w:r>
        <w:rPr>
          <w:rFonts w:ascii="Arial" w:eastAsia="SimSun" w:hAnsi="Arial" w:cs="David" w:hint="cs"/>
          <w:sz w:val="28"/>
          <w:szCs w:val="28"/>
          <w:rtl/>
          <w:lang w:eastAsia="he-IL"/>
        </w:rPr>
        <w:tab/>
      </w:r>
      <w:r>
        <w:rPr>
          <w:rFonts w:ascii="Arial" w:eastAsia="SimSun" w:hAnsi="Arial" w:cs="David" w:hint="cs"/>
          <w:sz w:val="28"/>
          <w:szCs w:val="28"/>
          <w:rtl/>
          <w:lang w:eastAsia="he-IL"/>
        </w:rPr>
        <w:tab/>
      </w:r>
      <w:r>
        <w:rPr>
          <w:rFonts w:ascii="Arial" w:eastAsia="SimSun" w:hAnsi="Arial" w:cs="David" w:hint="cs"/>
          <w:sz w:val="28"/>
          <w:szCs w:val="28"/>
          <w:rtl/>
          <w:lang w:eastAsia="he-IL"/>
        </w:rPr>
        <w:tab/>
      </w:r>
      <w:r>
        <w:rPr>
          <w:rFonts w:ascii="Arial" w:eastAsia="SimSun" w:hAnsi="Arial" w:cs="David" w:hint="cs"/>
          <w:sz w:val="28"/>
          <w:szCs w:val="28"/>
          <w:rtl/>
          <w:lang w:eastAsia="he-IL"/>
        </w:rPr>
        <w:tab/>
      </w:r>
      <w:r>
        <w:rPr>
          <w:rFonts w:ascii="Arial" w:eastAsia="SimSun" w:hAnsi="Arial" w:cs="David" w:hint="cs"/>
          <w:sz w:val="28"/>
          <w:szCs w:val="28"/>
          <w:rtl/>
          <w:lang w:eastAsia="he-IL"/>
        </w:rPr>
        <w:tab/>
      </w:r>
      <w:r>
        <w:rPr>
          <w:rFonts w:ascii="Arial" w:eastAsia="SimSun" w:hAnsi="Arial" w:cs="David" w:hint="cs"/>
          <w:sz w:val="28"/>
          <w:szCs w:val="28"/>
          <w:rtl/>
          <w:lang w:eastAsia="he-IL"/>
        </w:rPr>
        <w:tab/>
      </w:r>
      <w:r>
        <w:rPr>
          <w:rFonts w:ascii="Arial" w:eastAsia="SimSun" w:hAnsi="Arial" w:cs="David" w:hint="cs"/>
          <w:sz w:val="28"/>
          <w:szCs w:val="28"/>
          <w:rtl/>
          <w:lang w:eastAsia="he-IL"/>
        </w:rPr>
        <w:tab/>
      </w:r>
      <w:r>
        <w:rPr>
          <w:rFonts w:ascii="Arial" w:eastAsia="SimSun" w:hAnsi="Arial" w:cs="David" w:hint="cs"/>
          <w:b/>
          <w:bCs/>
          <w:sz w:val="28"/>
          <w:szCs w:val="28"/>
          <w:rtl/>
          <w:lang w:eastAsia="he-IL"/>
        </w:rPr>
        <w:tab/>
        <w:t>בכבוד רב,</w:t>
      </w:r>
    </w:p>
    <w:p w:rsidR="0042669B" w:rsidRDefault="0042669B" w:rsidP="0042669B">
      <w:pPr>
        <w:suppressAutoHyphens/>
        <w:spacing w:after="0" w:line="240" w:lineRule="auto"/>
        <w:rPr>
          <w:rFonts w:ascii="Arial" w:eastAsia="SimSun" w:hAnsi="Arial" w:cs="David" w:hint="cs"/>
          <w:b/>
          <w:bCs/>
          <w:sz w:val="28"/>
          <w:szCs w:val="28"/>
          <w:rtl/>
          <w:lang w:eastAsia="he-IL"/>
        </w:rPr>
      </w:pPr>
    </w:p>
    <w:p w:rsidR="0042669B" w:rsidRDefault="0042669B" w:rsidP="0042669B">
      <w:pPr>
        <w:suppressAutoHyphens/>
        <w:spacing w:after="0" w:line="240" w:lineRule="auto"/>
        <w:rPr>
          <w:rFonts w:ascii="Arial" w:eastAsia="SimSun" w:hAnsi="Arial" w:cs="David" w:hint="cs"/>
          <w:b/>
          <w:bCs/>
          <w:sz w:val="28"/>
          <w:szCs w:val="28"/>
          <w:rtl/>
          <w:lang w:eastAsia="he-IL"/>
        </w:rPr>
      </w:pPr>
    </w:p>
    <w:p w:rsidR="0042669B" w:rsidRDefault="0042669B" w:rsidP="0042669B">
      <w:pPr>
        <w:suppressAutoHyphens/>
        <w:spacing w:after="0" w:line="240" w:lineRule="auto"/>
        <w:rPr>
          <w:rFonts w:ascii="Arial" w:eastAsia="SimSun" w:hAnsi="Arial" w:cs="David" w:hint="cs"/>
          <w:b/>
          <w:bCs/>
          <w:sz w:val="28"/>
          <w:szCs w:val="28"/>
          <w:rtl/>
          <w:lang w:eastAsia="he-IL"/>
        </w:rPr>
      </w:pPr>
      <w:r>
        <w:rPr>
          <w:rFonts w:ascii="Arial" w:eastAsia="SimSun" w:hAnsi="Arial" w:cs="David" w:hint="cs"/>
          <w:b/>
          <w:bCs/>
          <w:sz w:val="28"/>
          <w:szCs w:val="28"/>
          <w:rtl/>
          <w:lang w:eastAsia="he-IL"/>
        </w:rPr>
        <w:tab/>
      </w:r>
      <w:r>
        <w:rPr>
          <w:rFonts w:ascii="Arial" w:eastAsia="SimSun" w:hAnsi="Arial" w:cs="David" w:hint="cs"/>
          <w:b/>
          <w:bCs/>
          <w:sz w:val="28"/>
          <w:szCs w:val="28"/>
          <w:rtl/>
          <w:lang w:eastAsia="he-IL"/>
        </w:rPr>
        <w:tab/>
      </w:r>
      <w:r>
        <w:rPr>
          <w:rFonts w:ascii="Arial" w:eastAsia="SimSun" w:hAnsi="Arial" w:cs="David" w:hint="cs"/>
          <w:b/>
          <w:bCs/>
          <w:sz w:val="28"/>
          <w:szCs w:val="28"/>
          <w:rtl/>
          <w:lang w:eastAsia="he-IL"/>
        </w:rPr>
        <w:tab/>
      </w:r>
      <w:r>
        <w:rPr>
          <w:rFonts w:ascii="Arial" w:eastAsia="SimSun" w:hAnsi="Arial" w:cs="David" w:hint="cs"/>
          <w:b/>
          <w:bCs/>
          <w:sz w:val="28"/>
          <w:szCs w:val="28"/>
          <w:rtl/>
          <w:lang w:eastAsia="he-IL"/>
        </w:rPr>
        <w:tab/>
      </w:r>
      <w:r>
        <w:rPr>
          <w:rFonts w:ascii="Arial" w:eastAsia="SimSun" w:hAnsi="Arial" w:cs="David" w:hint="cs"/>
          <w:b/>
          <w:bCs/>
          <w:sz w:val="28"/>
          <w:szCs w:val="28"/>
          <w:rtl/>
          <w:lang w:eastAsia="he-IL"/>
        </w:rPr>
        <w:tab/>
      </w:r>
      <w:r>
        <w:rPr>
          <w:rFonts w:ascii="Arial" w:eastAsia="SimSun" w:hAnsi="Arial" w:cs="David" w:hint="cs"/>
          <w:b/>
          <w:bCs/>
          <w:sz w:val="28"/>
          <w:szCs w:val="28"/>
          <w:rtl/>
          <w:lang w:eastAsia="he-IL"/>
        </w:rPr>
        <w:tab/>
      </w:r>
      <w:r>
        <w:rPr>
          <w:rFonts w:ascii="Arial" w:eastAsia="SimSun" w:hAnsi="Arial" w:cs="David" w:hint="cs"/>
          <w:b/>
          <w:bCs/>
          <w:sz w:val="28"/>
          <w:szCs w:val="28"/>
          <w:rtl/>
          <w:lang w:eastAsia="he-IL"/>
        </w:rPr>
        <w:tab/>
        <w:t xml:space="preserve">        משה טומשובר</w:t>
      </w:r>
    </w:p>
    <w:p w:rsidR="0042669B" w:rsidRDefault="0042669B" w:rsidP="0042669B">
      <w:pPr>
        <w:suppressAutoHyphens/>
        <w:spacing w:after="0" w:line="240" w:lineRule="auto"/>
        <w:rPr>
          <w:rFonts w:ascii="Arial" w:eastAsia="SimSun" w:hAnsi="Arial" w:cs="David" w:hint="cs"/>
          <w:b/>
          <w:bCs/>
          <w:sz w:val="28"/>
          <w:szCs w:val="28"/>
          <w:rtl/>
          <w:lang w:eastAsia="he-IL"/>
        </w:rPr>
      </w:pPr>
      <w:r>
        <w:rPr>
          <w:rFonts w:ascii="Arial" w:eastAsia="SimSun" w:hAnsi="Arial" w:cs="David" w:hint="cs"/>
          <w:b/>
          <w:bCs/>
          <w:sz w:val="28"/>
          <w:szCs w:val="28"/>
          <w:rtl/>
          <w:lang w:eastAsia="he-IL"/>
        </w:rPr>
        <w:tab/>
      </w:r>
      <w:r>
        <w:rPr>
          <w:rFonts w:ascii="Arial" w:eastAsia="SimSun" w:hAnsi="Arial" w:cs="David" w:hint="cs"/>
          <w:b/>
          <w:bCs/>
          <w:sz w:val="28"/>
          <w:szCs w:val="28"/>
          <w:rtl/>
          <w:lang w:eastAsia="he-IL"/>
        </w:rPr>
        <w:tab/>
      </w:r>
      <w:r>
        <w:rPr>
          <w:rFonts w:ascii="Arial" w:eastAsia="SimSun" w:hAnsi="Arial" w:cs="David" w:hint="cs"/>
          <w:b/>
          <w:bCs/>
          <w:sz w:val="28"/>
          <w:szCs w:val="28"/>
          <w:rtl/>
          <w:lang w:eastAsia="he-IL"/>
        </w:rPr>
        <w:tab/>
      </w:r>
      <w:r>
        <w:rPr>
          <w:rFonts w:ascii="Arial" w:eastAsia="SimSun" w:hAnsi="Arial" w:cs="David" w:hint="cs"/>
          <w:b/>
          <w:bCs/>
          <w:sz w:val="28"/>
          <w:szCs w:val="28"/>
          <w:rtl/>
          <w:lang w:eastAsia="he-IL"/>
        </w:rPr>
        <w:tab/>
      </w:r>
      <w:r>
        <w:rPr>
          <w:rFonts w:ascii="Arial" w:eastAsia="SimSun" w:hAnsi="Arial" w:cs="David" w:hint="cs"/>
          <w:b/>
          <w:bCs/>
          <w:sz w:val="28"/>
          <w:szCs w:val="28"/>
          <w:rtl/>
          <w:lang w:eastAsia="he-IL"/>
        </w:rPr>
        <w:tab/>
      </w:r>
      <w:r>
        <w:rPr>
          <w:rFonts w:ascii="Arial" w:eastAsia="SimSun" w:hAnsi="Arial" w:cs="David" w:hint="cs"/>
          <w:b/>
          <w:bCs/>
          <w:sz w:val="28"/>
          <w:szCs w:val="28"/>
          <w:rtl/>
          <w:lang w:eastAsia="he-IL"/>
        </w:rPr>
        <w:tab/>
      </w:r>
      <w:r>
        <w:rPr>
          <w:rFonts w:ascii="Arial" w:eastAsia="SimSun" w:hAnsi="Arial" w:cs="David" w:hint="cs"/>
          <w:b/>
          <w:bCs/>
          <w:sz w:val="28"/>
          <w:szCs w:val="28"/>
          <w:rtl/>
          <w:lang w:eastAsia="he-IL"/>
        </w:rPr>
        <w:tab/>
        <w:t xml:space="preserve">    יו"ר ועדת המכרזים</w:t>
      </w:r>
    </w:p>
    <w:p w:rsidR="0042669B" w:rsidRDefault="0042669B" w:rsidP="0042669B">
      <w:pPr>
        <w:suppressAutoHyphens/>
        <w:spacing w:after="0" w:line="240" w:lineRule="auto"/>
        <w:rPr>
          <w:rFonts w:ascii="Arial" w:eastAsia="SimSun" w:hAnsi="Arial" w:cs="David" w:hint="cs"/>
          <w:b/>
          <w:bCs/>
          <w:sz w:val="28"/>
          <w:szCs w:val="28"/>
          <w:u w:val="single"/>
          <w:rtl/>
          <w:lang w:eastAsia="he-IL"/>
        </w:rPr>
      </w:pPr>
    </w:p>
    <w:p w:rsidR="0042669B" w:rsidRDefault="0042669B" w:rsidP="0042669B">
      <w:pPr>
        <w:suppressAutoHyphens/>
        <w:spacing w:after="0" w:line="240" w:lineRule="auto"/>
        <w:rPr>
          <w:rFonts w:ascii="Arial" w:eastAsia="SimSun" w:hAnsi="Arial" w:cs="David" w:hint="cs"/>
          <w:b/>
          <w:bCs/>
          <w:sz w:val="28"/>
          <w:szCs w:val="28"/>
          <w:u w:val="single"/>
          <w:rtl/>
          <w:lang w:eastAsia="he-IL"/>
        </w:rPr>
      </w:pPr>
    </w:p>
    <w:p w:rsidR="0042669B" w:rsidRDefault="0042669B" w:rsidP="0042669B">
      <w:pPr>
        <w:spacing w:after="0" w:line="240" w:lineRule="auto"/>
        <w:rPr>
          <w:rFonts w:cs="David" w:hint="cs"/>
          <w:sz w:val="28"/>
          <w:szCs w:val="28"/>
          <w:u w:val="single"/>
          <w:rtl/>
        </w:rPr>
      </w:pPr>
    </w:p>
    <w:p w:rsidR="0042669B" w:rsidRDefault="0042669B" w:rsidP="0042669B">
      <w:pPr>
        <w:spacing w:after="0" w:line="240" w:lineRule="auto"/>
        <w:rPr>
          <w:rFonts w:cs="David" w:hint="cs"/>
          <w:b/>
          <w:bCs/>
          <w:sz w:val="28"/>
          <w:szCs w:val="28"/>
          <w:rtl/>
        </w:rPr>
      </w:pPr>
    </w:p>
    <w:p w:rsidR="0042669B" w:rsidRDefault="0042669B" w:rsidP="0042669B">
      <w:pPr>
        <w:rPr>
          <w:rFonts w:cs="David" w:hint="cs"/>
          <w:rtl/>
        </w:rPr>
      </w:pPr>
    </w:p>
    <w:p w:rsidR="0042669B" w:rsidRDefault="0042669B" w:rsidP="0042669B">
      <w:pPr>
        <w:rPr>
          <w:rFonts w:cs="David" w:hint="cs"/>
          <w:rtl/>
        </w:rPr>
      </w:pPr>
      <w:bookmarkStart w:id="0" w:name="_GoBack"/>
      <w:bookmarkEnd w:id="0"/>
    </w:p>
    <w:sectPr w:rsidR="0042669B" w:rsidSect="00C84564">
      <w:headerReference w:type="default" r:id="rId8"/>
      <w:pgSz w:w="11906" w:h="16838"/>
      <w:pgMar w:top="1440" w:right="1558" w:bottom="1440" w:left="1276"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84564" w:rsidRDefault="00C84564">
      <w:pPr>
        <w:spacing w:after="0" w:line="240" w:lineRule="auto"/>
      </w:pPr>
      <w:r>
        <w:separator/>
      </w:r>
    </w:p>
  </w:endnote>
  <w:endnote w:type="continuationSeparator" w:id="0">
    <w:p w:rsidR="00C84564" w:rsidRDefault="00C845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SimSun">
    <w:altName w:val="宋体"/>
    <w:panose1 w:val="02010600030101010101"/>
    <w:charset w:val="86"/>
    <w:family w:val="auto"/>
    <w:pitch w:val="variable"/>
    <w:sig w:usb0="00000003" w:usb1="288F0000" w:usb2="00000016" w:usb3="00000000" w:csb0="00040001" w:csb1="00000000"/>
  </w:font>
  <w:font w:name="Lucida Sans Unicode">
    <w:panose1 w:val="020B0602030504020204"/>
    <w:charset w:val="00"/>
    <w:family w:val="swiss"/>
    <w:pitch w:val="variable"/>
    <w:sig w:usb0="80000AFF" w:usb1="0000396B" w:usb2="00000000" w:usb3="00000000" w:csb0="000000B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84564" w:rsidRDefault="00C84564">
      <w:pPr>
        <w:spacing w:after="0" w:line="240" w:lineRule="auto"/>
      </w:pPr>
      <w:r>
        <w:separator/>
      </w:r>
    </w:p>
  </w:footnote>
  <w:footnote w:type="continuationSeparator" w:id="0">
    <w:p w:rsidR="00C84564" w:rsidRDefault="00C8456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7F64" w:rsidRDefault="001B7F64" w:rsidP="001B7F64">
    <w:pPr>
      <w:pStyle w:val="a3"/>
      <w:ind w:left="-1418"/>
    </w:pPr>
    <w:r>
      <w:rPr>
        <w:noProof/>
      </w:rPr>
      <w:drawing>
        <wp:inline distT="0" distB="0" distL="0" distR="0" wp14:anchorId="060F0E21">
          <wp:extent cx="7438390" cy="1866900"/>
          <wp:effectExtent l="0" t="0" r="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438390" cy="1866900"/>
                  </a:xfrm>
                  <a:prstGeom prst="rect">
                    <a:avLst/>
                  </a:prstGeom>
                  <a:noFill/>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E54C2" w:rsidRDefault="00DE54C2">
    <w:pPr>
      <w:pStyle w:val="a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10242"/>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4564"/>
    <w:rsid w:val="00041D81"/>
    <w:rsid w:val="001446EA"/>
    <w:rsid w:val="001B7F64"/>
    <w:rsid w:val="00244998"/>
    <w:rsid w:val="002E27D4"/>
    <w:rsid w:val="00307C3B"/>
    <w:rsid w:val="00340B09"/>
    <w:rsid w:val="0042669B"/>
    <w:rsid w:val="004848BF"/>
    <w:rsid w:val="005233B9"/>
    <w:rsid w:val="00524C9A"/>
    <w:rsid w:val="006D3201"/>
    <w:rsid w:val="008E3758"/>
    <w:rsid w:val="008F5584"/>
    <w:rsid w:val="009313F3"/>
    <w:rsid w:val="00943507"/>
    <w:rsid w:val="009A0D59"/>
    <w:rsid w:val="00A611B2"/>
    <w:rsid w:val="00B06184"/>
    <w:rsid w:val="00B106D4"/>
    <w:rsid w:val="00B56221"/>
    <w:rsid w:val="00B75809"/>
    <w:rsid w:val="00C04AC2"/>
    <w:rsid w:val="00C57F73"/>
    <w:rsid w:val="00C84564"/>
    <w:rsid w:val="00CD4644"/>
    <w:rsid w:val="00CD69F7"/>
    <w:rsid w:val="00DE54C2"/>
    <w:rsid w:val="00E32F06"/>
    <w:rsid w:val="00EB5BF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2669B"/>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styleId="a9">
    <w:name w:val="annotation text"/>
    <w:basedOn w:val="a"/>
    <w:link w:val="aa"/>
    <w:uiPriority w:val="99"/>
    <w:semiHidden/>
    <w:unhideWhenUsed/>
    <w:rsid w:val="0042669B"/>
    <w:pPr>
      <w:spacing w:line="240" w:lineRule="auto"/>
    </w:pPr>
    <w:rPr>
      <w:sz w:val="20"/>
      <w:szCs w:val="20"/>
    </w:rPr>
  </w:style>
  <w:style w:type="character" w:customStyle="1" w:styleId="aa">
    <w:name w:val="טקסט הערה תו"/>
    <w:basedOn w:val="a0"/>
    <w:link w:val="a9"/>
    <w:uiPriority w:val="99"/>
    <w:semiHidden/>
    <w:rsid w:val="0042669B"/>
    <w:rPr>
      <w:rFonts w:ascii="Calibri" w:hAnsi="Calibri" w:cs="Arial"/>
      <w:sz w:val="20"/>
      <w:szCs w:val="20"/>
    </w:rPr>
  </w:style>
  <w:style w:type="character" w:styleId="ab">
    <w:name w:val="annotation reference"/>
    <w:basedOn w:val="a0"/>
    <w:uiPriority w:val="99"/>
    <w:semiHidden/>
    <w:unhideWhenUsed/>
    <w:rsid w:val="0042669B"/>
    <w:rPr>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2669B"/>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styleId="a9">
    <w:name w:val="annotation text"/>
    <w:basedOn w:val="a"/>
    <w:link w:val="aa"/>
    <w:uiPriority w:val="99"/>
    <w:semiHidden/>
    <w:unhideWhenUsed/>
    <w:rsid w:val="0042669B"/>
    <w:pPr>
      <w:spacing w:line="240" w:lineRule="auto"/>
    </w:pPr>
    <w:rPr>
      <w:sz w:val="20"/>
      <w:szCs w:val="20"/>
    </w:rPr>
  </w:style>
  <w:style w:type="character" w:customStyle="1" w:styleId="aa">
    <w:name w:val="טקסט הערה תו"/>
    <w:basedOn w:val="a0"/>
    <w:link w:val="a9"/>
    <w:uiPriority w:val="99"/>
    <w:semiHidden/>
    <w:rsid w:val="0042669B"/>
    <w:rPr>
      <w:rFonts w:ascii="Calibri" w:hAnsi="Calibri" w:cs="Arial"/>
      <w:sz w:val="20"/>
      <w:szCs w:val="20"/>
    </w:rPr>
  </w:style>
  <w:style w:type="character" w:styleId="ab">
    <w:name w:val="annotation reference"/>
    <w:basedOn w:val="a0"/>
    <w:uiPriority w:val="99"/>
    <w:semiHidden/>
    <w:unhideWhenUsed/>
    <w:rsid w:val="0042669B"/>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2663416">
      <w:bodyDiv w:val="1"/>
      <w:marLeft w:val="0"/>
      <w:marRight w:val="0"/>
      <w:marTop w:val="0"/>
      <w:marBottom w:val="0"/>
      <w:divBdr>
        <w:top w:val="none" w:sz="0" w:space="0" w:color="auto"/>
        <w:left w:val="none" w:sz="0" w:space="0" w:color="auto"/>
        <w:bottom w:val="none" w:sz="0" w:space="0" w:color="auto"/>
        <w:right w:val="none" w:sz="0" w:space="0" w:color="auto"/>
      </w:divBdr>
    </w:div>
    <w:div w:id="920143652">
      <w:bodyDiv w:val="1"/>
      <w:marLeft w:val="0"/>
      <w:marRight w:val="0"/>
      <w:marTop w:val="0"/>
      <w:marBottom w:val="0"/>
      <w:divBdr>
        <w:top w:val="none" w:sz="0" w:space="0" w:color="auto"/>
        <w:left w:val="none" w:sz="0" w:space="0" w:color="auto"/>
        <w:bottom w:val="none" w:sz="0" w:space="0" w:color="auto"/>
        <w:right w:val="none" w:sz="0" w:space="0" w:color="auto"/>
      </w:divBdr>
    </w:div>
    <w:div w:id="1315183046">
      <w:bodyDiv w:val="1"/>
      <w:marLeft w:val="0"/>
      <w:marRight w:val="0"/>
      <w:marTop w:val="0"/>
      <w:marBottom w:val="0"/>
      <w:divBdr>
        <w:top w:val="none" w:sz="0" w:space="0" w:color="auto"/>
        <w:left w:val="none" w:sz="0" w:space="0" w:color="auto"/>
        <w:bottom w:val="none" w:sz="0" w:space="0" w:color="auto"/>
        <w:right w:val="none" w:sz="0" w:space="0" w:color="auto"/>
      </w:divBdr>
    </w:div>
    <w:div w:id="21404189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323</Words>
  <Characters>1617</Characters>
  <Application>Microsoft Office Word</Application>
  <DocSecurity>0</DocSecurity>
  <Lines>13</Lines>
  <Paragraphs>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1937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2013-12-08T10:54:00Z</cp:lastPrinted>
  <dcterms:created xsi:type="dcterms:W3CDTF">2013-12-08T10:55:00Z</dcterms:created>
  <dcterms:modified xsi:type="dcterms:W3CDTF">2013-12-08T10:55:00Z</dcterms:modified>
</cp:coreProperties>
</file>